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64" w:rsidRPr="00082564" w:rsidRDefault="00082564" w:rsidP="00082564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082564">
        <w:rPr>
          <w:rFonts w:eastAsiaTheme="minorHAnsi"/>
          <w:color w:val="auto"/>
          <w:szCs w:val="28"/>
          <w:lang w:eastAsia="en-US"/>
        </w:rPr>
        <w:t xml:space="preserve">Муниципальное бюджетное дошкольное образовательное учреждение детский сад «Солнышко» с. Красное </w:t>
      </w:r>
      <w:proofErr w:type="spellStart"/>
      <w:r w:rsidRPr="00082564">
        <w:rPr>
          <w:rFonts w:eastAsiaTheme="minorHAnsi"/>
          <w:color w:val="auto"/>
          <w:szCs w:val="28"/>
          <w:lang w:eastAsia="en-US"/>
        </w:rPr>
        <w:t>Краснинского</w:t>
      </w:r>
      <w:proofErr w:type="spellEnd"/>
      <w:r w:rsidRPr="00082564">
        <w:rPr>
          <w:rFonts w:eastAsiaTheme="minorHAnsi"/>
          <w:color w:val="auto"/>
          <w:szCs w:val="28"/>
          <w:lang w:eastAsia="en-US"/>
        </w:rPr>
        <w:t xml:space="preserve"> района Липецкой области</w:t>
      </w:r>
    </w:p>
    <w:p w:rsidR="00F52691" w:rsidRDefault="00F52691">
      <w:pPr>
        <w:spacing w:after="493" w:line="259" w:lineRule="auto"/>
        <w:ind w:left="0" w:right="0" w:firstLine="0"/>
        <w:jc w:val="left"/>
      </w:pPr>
    </w:p>
    <w:p w:rsidR="00F52691" w:rsidRDefault="00082564">
      <w:pPr>
        <w:spacing w:after="491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spacing w:after="493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spacing w:after="603" w:line="259" w:lineRule="auto"/>
        <w:ind w:left="0" w:right="0" w:firstLine="0"/>
        <w:jc w:val="left"/>
      </w:pPr>
      <w:r>
        <w:t xml:space="preserve"> </w:t>
      </w:r>
    </w:p>
    <w:p w:rsidR="00082564" w:rsidRDefault="00082564">
      <w:pPr>
        <w:spacing w:after="603" w:line="259" w:lineRule="auto"/>
        <w:ind w:left="0" w:right="0" w:firstLine="0"/>
        <w:jc w:val="left"/>
      </w:pPr>
    </w:p>
    <w:p w:rsidR="00F52691" w:rsidRDefault="00082564">
      <w:pPr>
        <w:spacing w:after="402" w:line="259" w:lineRule="auto"/>
        <w:ind w:right="8"/>
        <w:jc w:val="center"/>
      </w:pPr>
      <w:r>
        <w:rPr>
          <w:b/>
          <w:sz w:val="32"/>
        </w:rPr>
        <w:t xml:space="preserve">Мастер – класс для педагогов  </w:t>
      </w:r>
    </w:p>
    <w:p w:rsidR="00F52691" w:rsidRDefault="00082564">
      <w:pPr>
        <w:spacing w:after="337" w:line="259" w:lineRule="auto"/>
        <w:ind w:right="5"/>
        <w:jc w:val="center"/>
      </w:pPr>
      <w:r>
        <w:rPr>
          <w:b/>
          <w:sz w:val="32"/>
        </w:rPr>
        <w:t xml:space="preserve">«Русская народная кукла» </w:t>
      </w:r>
    </w:p>
    <w:p w:rsidR="00F52691" w:rsidRDefault="00082564">
      <w:pPr>
        <w:spacing w:after="335" w:line="259" w:lineRule="auto"/>
        <w:ind w:left="76" w:right="0" w:firstLine="0"/>
        <w:jc w:val="center"/>
      </w:pPr>
      <w:r>
        <w:rPr>
          <w:b/>
          <w:sz w:val="32"/>
        </w:rPr>
        <w:t xml:space="preserve"> </w:t>
      </w:r>
    </w:p>
    <w:p w:rsidR="00F52691" w:rsidRDefault="00082564">
      <w:pPr>
        <w:spacing w:after="337" w:line="259" w:lineRule="auto"/>
        <w:ind w:left="76" w:right="0" w:firstLine="0"/>
        <w:jc w:val="center"/>
      </w:pPr>
      <w:r>
        <w:rPr>
          <w:b/>
          <w:sz w:val="32"/>
        </w:rPr>
        <w:t xml:space="preserve"> </w:t>
      </w:r>
    </w:p>
    <w:p w:rsidR="00F52691" w:rsidRDefault="00082564">
      <w:pPr>
        <w:spacing w:after="338" w:line="259" w:lineRule="auto"/>
        <w:ind w:left="76" w:right="0" w:firstLine="0"/>
        <w:jc w:val="center"/>
      </w:pPr>
      <w:r>
        <w:rPr>
          <w:b/>
          <w:sz w:val="32"/>
        </w:rPr>
        <w:t xml:space="preserve"> </w:t>
      </w:r>
    </w:p>
    <w:p w:rsidR="00F52691" w:rsidRDefault="00082564">
      <w:pPr>
        <w:spacing w:after="292" w:line="259" w:lineRule="auto"/>
        <w:ind w:left="76" w:right="0" w:firstLine="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082564" w:rsidRDefault="00082564">
      <w:pPr>
        <w:spacing w:after="292" w:line="259" w:lineRule="auto"/>
        <w:ind w:left="76" w:right="0" w:firstLine="0"/>
        <w:jc w:val="center"/>
      </w:pPr>
    </w:p>
    <w:p w:rsidR="00F52691" w:rsidRDefault="0008256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spacing w:after="292" w:line="259" w:lineRule="auto"/>
        <w:ind w:left="0" w:right="0" w:firstLine="0"/>
        <w:jc w:val="left"/>
      </w:pPr>
      <w:r>
        <w:rPr>
          <w:b/>
          <w:szCs w:val="28"/>
        </w:rPr>
        <w:t xml:space="preserve">                                                         Выполнил</w:t>
      </w:r>
      <w:r w:rsidRPr="00FB70DD">
        <w:rPr>
          <w:b/>
          <w:szCs w:val="28"/>
        </w:rPr>
        <w:t>: воспитатель Атаманова В.А.</w:t>
      </w:r>
      <w:r>
        <w:t xml:space="preserve"> </w:t>
      </w:r>
    </w:p>
    <w:p w:rsidR="00F52691" w:rsidRDefault="00082564">
      <w:pPr>
        <w:spacing w:after="295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spacing w:after="292" w:line="259" w:lineRule="auto"/>
        <w:ind w:left="0" w:right="0" w:firstLine="0"/>
        <w:jc w:val="left"/>
      </w:pPr>
      <w:r>
        <w:t xml:space="preserve"> </w:t>
      </w:r>
    </w:p>
    <w:p w:rsidR="00F52691" w:rsidRDefault="00F52691">
      <w:pPr>
        <w:spacing w:after="345" w:line="259" w:lineRule="auto"/>
        <w:ind w:left="0" w:right="0" w:firstLine="0"/>
        <w:jc w:val="left"/>
      </w:pPr>
    </w:p>
    <w:p w:rsidR="00082564" w:rsidRDefault="00082564">
      <w:pPr>
        <w:spacing w:after="345" w:line="259" w:lineRule="auto"/>
        <w:ind w:left="0" w:right="0" w:firstLine="0"/>
        <w:jc w:val="left"/>
      </w:pPr>
    </w:p>
    <w:p w:rsidR="00F52691" w:rsidRDefault="00082564">
      <w:pPr>
        <w:spacing w:after="21" w:line="259" w:lineRule="auto"/>
        <w:ind w:left="-5" w:right="0"/>
        <w:jc w:val="left"/>
      </w:pPr>
      <w:r>
        <w:rPr>
          <w:b/>
        </w:rPr>
        <w:lastRenderedPageBreak/>
        <w:t xml:space="preserve">Введение. </w:t>
      </w:r>
    </w:p>
    <w:p w:rsidR="00F52691" w:rsidRDefault="00082564">
      <w:pPr>
        <w:ind w:left="-5" w:right="0"/>
      </w:pPr>
      <w:r>
        <w:t xml:space="preserve">        Изменения, происходя в общественной и экономических сферах, всегда затрагивают культурную жизнь общества. И вносят что – то новое в процесс воспитания и образования. </w:t>
      </w:r>
    </w:p>
    <w:p w:rsidR="00F52691" w:rsidRDefault="00082564">
      <w:pPr>
        <w:ind w:left="-5" w:right="0"/>
      </w:pPr>
      <w:r>
        <w:t xml:space="preserve">         </w:t>
      </w:r>
      <w:r>
        <w:t xml:space="preserve">Народные фольклор и искусство всегда отражает историческое и культурное наследие любого народа и активно влияют на формирование личности, воспитывает любовь к родине, являются основой для художественного творчества. </w:t>
      </w:r>
    </w:p>
    <w:p w:rsidR="00F52691" w:rsidRDefault="00082564">
      <w:pPr>
        <w:ind w:left="-5" w:right="0"/>
      </w:pPr>
      <w:r>
        <w:t xml:space="preserve">          Работая с детьми дошкольного </w:t>
      </w:r>
      <w:r>
        <w:t>возраста по проблеме духовно – нравственного воспитания, при знакомстве с русской народной сказкой, мы обратили свое внимание на традиционную русскую тряпичную куклу. Эта тема показалась нам не просто интересной, а познавательной в первую очередь для самих</w:t>
      </w:r>
      <w:r>
        <w:t xml:space="preserve"> педагогов. Так как сегодня главной задачей детского сада является воспитание детей в национальных традициях и «закладывание в них основ духовно – нравственной личности, с активной жизненной позицией».           Отсюда, как нам кажется, следует важная проб</w:t>
      </w:r>
      <w:r>
        <w:t xml:space="preserve">лема: пробудить в педагогах ДОУ желание приобщиться к народной культуре, быть эстетически развитой личностью и научить этому своих воспитанников. </w:t>
      </w:r>
    </w:p>
    <w:p w:rsidR="00F52691" w:rsidRDefault="00082564">
      <w:pPr>
        <w:ind w:left="-5" w:right="0"/>
      </w:pPr>
      <w:r>
        <w:t xml:space="preserve">           Актуальность исследования: желание узнать. Какой же была народная игрушка. Что она значила. Наше с</w:t>
      </w:r>
      <w:r>
        <w:t xml:space="preserve">тремление знать, помнить прошлое своего народа. А также сохранение, восстановление подлинного русского искусства, является одной из наиболее важных задач и проблем современной педагогики. </w:t>
      </w:r>
    </w:p>
    <w:p w:rsidR="00F52691" w:rsidRDefault="00082564">
      <w:pPr>
        <w:ind w:left="-5" w:right="0"/>
      </w:pPr>
      <w:r>
        <w:t xml:space="preserve">             Была поставлена цель исследования: пробудить интерес п</w:t>
      </w:r>
      <w:r>
        <w:t xml:space="preserve">едагогов </w:t>
      </w:r>
    </w:p>
    <w:p w:rsidR="00F52691" w:rsidRDefault="00082564">
      <w:pPr>
        <w:ind w:left="-5" w:right="0"/>
      </w:pPr>
      <w:r>
        <w:t xml:space="preserve">ДОУ к традиционной русской народной кукле. </w:t>
      </w:r>
    </w:p>
    <w:p w:rsidR="00F52691" w:rsidRDefault="00082564">
      <w:pPr>
        <w:spacing w:after="39"/>
        <w:ind w:left="-5" w:right="0"/>
      </w:pPr>
      <w:r>
        <w:t xml:space="preserve">             Задачи исследования:  </w:t>
      </w:r>
    </w:p>
    <w:p w:rsidR="00F52691" w:rsidRDefault="00082564">
      <w:pPr>
        <w:numPr>
          <w:ilvl w:val="0"/>
          <w:numId w:val="1"/>
        </w:numPr>
        <w:ind w:right="0" w:hanging="360"/>
      </w:pPr>
      <w:r>
        <w:t xml:space="preserve">изучить виды русской народной куклы; </w:t>
      </w:r>
    </w:p>
    <w:p w:rsidR="00F52691" w:rsidRDefault="00082564">
      <w:pPr>
        <w:numPr>
          <w:ilvl w:val="0"/>
          <w:numId w:val="1"/>
        </w:numPr>
        <w:ind w:right="0" w:hanging="360"/>
      </w:pPr>
      <w:r>
        <w:t xml:space="preserve">изучение технологии изготовления народной куклы; </w:t>
      </w:r>
    </w:p>
    <w:p w:rsidR="00F52691" w:rsidRDefault="00082564">
      <w:pPr>
        <w:ind w:left="-5" w:right="0"/>
      </w:pPr>
      <w:r>
        <w:t xml:space="preserve"> </w:t>
      </w:r>
      <w:r>
        <w:t xml:space="preserve">Гипотеза: Знакомство педагогов ДОУ с народной игрушкой, будет эффективным, если они будут включать в разные виды деятельности в работе с детьми народную куклу и побуждать этому детей. </w:t>
      </w:r>
    </w:p>
    <w:p w:rsidR="00F52691" w:rsidRDefault="00082564">
      <w:pPr>
        <w:ind w:left="-5" w:right="0"/>
      </w:pPr>
      <w:r>
        <w:t xml:space="preserve">         В научной педагогической литературе обращено внимание на возмо</w:t>
      </w:r>
      <w:r>
        <w:t xml:space="preserve">жность использования тряпичных кукол в </w:t>
      </w:r>
      <w:proofErr w:type="spellStart"/>
      <w:r>
        <w:t>воспитательно</w:t>
      </w:r>
      <w:proofErr w:type="spellEnd"/>
      <w:r>
        <w:t xml:space="preserve"> - образовательной работе и дает возможность максимально раскрыть личностный потенциал каждого ребенка.  </w:t>
      </w:r>
    </w:p>
    <w:p w:rsidR="00F52691" w:rsidRDefault="00082564">
      <w:pPr>
        <w:ind w:left="-5" w:right="0"/>
      </w:pPr>
      <w:r>
        <w:t xml:space="preserve">          По утверждению А.И. Лазарева, А.И. Арнольдова, В.М. Семенова и др. приобщение к национал</w:t>
      </w:r>
      <w:r>
        <w:t xml:space="preserve">ьной культуре становится наиболее проблемным педагогическим вопросом современности. Так как любой народ не только хранит исторически сложившиеся воспитательные традиции, но и стремиться перенести их в будущее, чтобы не потерять национальной самобытности. </w:t>
      </w:r>
      <w:r>
        <w:lastRenderedPageBreak/>
        <w:t>Р</w:t>
      </w:r>
      <w:r>
        <w:t xml:space="preserve">ебенок является будущим полноправным членом социума, он будет осваивать, сохранять, развивать и передавать наследие этноса через включение в социальную активность и в культуру. </w:t>
      </w:r>
    </w:p>
    <w:p w:rsidR="00F52691" w:rsidRDefault="000825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spacing w:after="21" w:line="259" w:lineRule="auto"/>
        <w:ind w:left="-5" w:right="0"/>
        <w:jc w:val="left"/>
      </w:pPr>
      <w:r>
        <w:rPr>
          <w:b/>
        </w:rPr>
        <w:t>Мастер – класс для педагогов</w:t>
      </w:r>
      <w:r>
        <w:t xml:space="preserve">. </w:t>
      </w:r>
    </w:p>
    <w:p w:rsidR="00F52691" w:rsidRDefault="0008256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ind w:left="-5" w:right="0"/>
      </w:pPr>
      <w:r>
        <w:rPr>
          <w:b/>
        </w:rPr>
        <w:t>Цель:</w:t>
      </w:r>
      <w:r>
        <w:t xml:space="preserve"> Повышение профессиональной компетен</w:t>
      </w:r>
      <w:r>
        <w:t xml:space="preserve">тности педагогов в создании благоприятных условий для развития творческих способностей детей при изготовлении русской народной куклы. </w:t>
      </w:r>
    </w:p>
    <w:p w:rsidR="00F52691" w:rsidRDefault="00082564">
      <w:pPr>
        <w:spacing w:after="21" w:line="259" w:lineRule="auto"/>
        <w:ind w:left="-5" w:right="0"/>
        <w:jc w:val="left"/>
      </w:pPr>
      <w:r>
        <w:rPr>
          <w:b/>
        </w:rPr>
        <w:t xml:space="preserve">Задачи:  </w:t>
      </w:r>
    </w:p>
    <w:p w:rsidR="00F52691" w:rsidRDefault="00082564">
      <w:pPr>
        <w:numPr>
          <w:ilvl w:val="0"/>
          <w:numId w:val="2"/>
        </w:numPr>
        <w:ind w:right="0"/>
      </w:pPr>
      <w:r>
        <w:t xml:space="preserve">Познакомить педагогов с историей возникновения традиционных народных кукол; </w:t>
      </w:r>
    </w:p>
    <w:p w:rsidR="00F52691" w:rsidRDefault="00082564">
      <w:pPr>
        <w:numPr>
          <w:ilvl w:val="0"/>
          <w:numId w:val="2"/>
        </w:numPr>
        <w:ind w:right="0"/>
      </w:pPr>
      <w:r>
        <w:t xml:space="preserve">Побуждать педагогов к творчеству, импровизации, совершенствовать навыки работы с тканью; </w:t>
      </w:r>
    </w:p>
    <w:p w:rsidR="00F52691" w:rsidRDefault="00082564">
      <w:pPr>
        <w:numPr>
          <w:ilvl w:val="0"/>
          <w:numId w:val="2"/>
        </w:numPr>
        <w:ind w:right="0"/>
      </w:pPr>
      <w:r>
        <w:t xml:space="preserve">Вызвать интерес и желание педагогов применять полученные практические умения в своей деятельности; </w:t>
      </w:r>
    </w:p>
    <w:p w:rsidR="00F52691" w:rsidRDefault="00082564">
      <w:pPr>
        <w:numPr>
          <w:ilvl w:val="0"/>
          <w:numId w:val="2"/>
        </w:numPr>
        <w:ind w:right="0"/>
      </w:pPr>
      <w:r>
        <w:t>Дать педагогам представления об основных технических приемах изгот</w:t>
      </w:r>
      <w:r>
        <w:t xml:space="preserve">овления русской народной куклы из лоскутков; </w:t>
      </w:r>
    </w:p>
    <w:p w:rsidR="00F52691" w:rsidRDefault="00082564">
      <w:pPr>
        <w:numPr>
          <w:ilvl w:val="0"/>
          <w:numId w:val="2"/>
        </w:numPr>
        <w:ind w:right="0"/>
      </w:pPr>
      <w:r>
        <w:t xml:space="preserve">Создать эмоционально – положительную атмосферу, вызвать чувство удовлетворения от полученных результатов совместной деятельности. </w:t>
      </w:r>
    </w:p>
    <w:p w:rsidR="00F52691" w:rsidRDefault="00082564">
      <w:pPr>
        <w:spacing w:after="21" w:line="259" w:lineRule="auto"/>
        <w:ind w:left="-5" w:right="0"/>
        <w:jc w:val="left"/>
      </w:pPr>
      <w:r>
        <w:rPr>
          <w:b/>
        </w:rPr>
        <w:t xml:space="preserve">Планируемый результат: </w:t>
      </w:r>
    </w:p>
    <w:p w:rsidR="00F52691" w:rsidRDefault="00082564">
      <w:pPr>
        <w:numPr>
          <w:ilvl w:val="1"/>
          <w:numId w:val="2"/>
        </w:numPr>
        <w:ind w:right="0" w:hanging="360"/>
      </w:pPr>
      <w:r>
        <w:t xml:space="preserve">Изготовление русской народной куклы из лоскутков; </w:t>
      </w:r>
    </w:p>
    <w:p w:rsidR="00F52691" w:rsidRDefault="00082564">
      <w:pPr>
        <w:numPr>
          <w:ilvl w:val="1"/>
          <w:numId w:val="2"/>
        </w:numPr>
        <w:spacing w:after="34"/>
        <w:ind w:right="0" w:hanging="360"/>
      </w:pPr>
      <w:r>
        <w:t xml:space="preserve">Повышение профессиональной компетентности педагогов в организации продуктивной деятельности; </w:t>
      </w:r>
    </w:p>
    <w:p w:rsidR="00F52691" w:rsidRDefault="00082564">
      <w:pPr>
        <w:numPr>
          <w:ilvl w:val="1"/>
          <w:numId w:val="2"/>
        </w:numPr>
        <w:ind w:right="0" w:hanging="360"/>
      </w:pPr>
      <w:r>
        <w:t xml:space="preserve">Проявление интереса педагогов к изготовлению традиционных народных кукол; </w:t>
      </w:r>
    </w:p>
    <w:p w:rsidR="00F52691" w:rsidRDefault="00082564">
      <w:pPr>
        <w:ind w:left="-5" w:right="0"/>
      </w:pPr>
      <w:r>
        <w:rPr>
          <w:b/>
        </w:rPr>
        <w:t>Оборудование:</w:t>
      </w:r>
      <w:r>
        <w:t xml:space="preserve"> Аудиозапись русских народных песен, видеоматериал: презентация «Славянска</w:t>
      </w:r>
      <w:r>
        <w:t xml:space="preserve">я обрядовая кукла», компьютер и видеотехника с экраном, белая ткань, цветная ткань, шерстяные нитки. </w:t>
      </w:r>
    </w:p>
    <w:p w:rsidR="00F52691" w:rsidRDefault="00082564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52691" w:rsidRDefault="00082564">
      <w:pPr>
        <w:spacing w:after="21" w:line="259" w:lineRule="auto"/>
        <w:ind w:left="-5" w:right="0"/>
        <w:jc w:val="left"/>
      </w:pPr>
      <w:r>
        <w:rPr>
          <w:b/>
        </w:rPr>
        <w:t xml:space="preserve">План мастер – класса: </w:t>
      </w:r>
    </w:p>
    <w:p w:rsidR="00F52691" w:rsidRDefault="00082564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52691" w:rsidRDefault="00082564">
      <w:pPr>
        <w:numPr>
          <w:ilvl w:val="0"/>
          <w:numId w:val="3"/>
        </w:numPr>
        <w:ind w:right="0" w:hanging="281"/>
      </w:pPr>
      <w:r>
        <w:t xml:space="preserve">Мотивационно – побудительный этап. </w:t>
      </w:r>
    </w:p>
    <w:p w:rsidR="00F52691" w:rsidRDefault="00082564">
      <w:pPr>
        <w:numPr>
          <w:ilvl w:val="0"/>
          <w:numId w:val="3"/>
        </w:numPr>
        <w:ind w:right="0" w:hanging="281"/>
      </w:pPr>
      <w:r>
        <w:t xml:space="preserve">Организационно – поисковый этап. </w:t>
      </w:r>
    </w:p>
    <w:p w:rsidR="00F52691" w:rsidRDefault="00082564">
      <w:pPr>
        <w:numPr>
          <w:ilvl w:val="1"/>
          <w:numId w:val="3"/>
        </w:numPr>
        <w:ind w:right="0" w:hanging="163"/>
      </w:pPr>
      <w:r>
        <w:t xml:space="preserve">Викторина для педагогов. </w:t>
      </w:r>
    </w:p>
    <w:p w:rsidR="00F52691" w:rsidRDefault="00082564">
      <w:pPr>
        <w:numPr>
          <w:ilvl w:val="1"/>
          <w:numId w:val="3"/>
        </w:numPr>
        <w:ind w:right="0" w:hanging="163"/>
      </w:pPr>
      <w:r>
        <w:t xml:space="preserve">Введение в тему. </w:t>
      </w:r>
    </w:p>
    <w:p w:rsidR="00F52691" w:rsidRDefault="00082564">
      <w:pPr>
        <w:numPr>
          <w:ilvl w:val="1"/>
          <w:numId w:val="3"/>
        </w:numPr>
        <w:ind w:right="0" w:hanging="163"/>
      </w:pPr>
      <w:r>
        <w:t xml:space="preserve">Презентация </w:t>
      </w:r>
      <w:r>
        <w:t xml:space="preserve">«Славянская обрядовая кукла». </w:t>
      </w:r>
    </w:p>
    <w:p w:rsidR="00F52691" w:rsidRDefault="00082564">
      <w:pPr>
        <w:numPr>
          <w:ilvl w:val="0"/>
          <w:numId w:val="3"/>
        </w:numPr>
        <w:ind w:right="0" w:hanging="281"/>
      </w:pPr>
      <w:r>
        <w:lastRenderedPageBreak/>
        <w:t xml:space="preserve">Практическая часть «Технология изготовления русской тряпичной куклы». 4. Рефлексивно – корригирующий этап. </w:t>
      </w:r>
    </w:p>
    <w:p w:rsidR="00F52691" w:rsidRDefault="00082564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52691" w:rsidRDefault="00082564" w:rsidP="00082564">
      <w:pPr>
        <w:ind w:left="-5" w:right="0"/>
      </w:pPr>
      <w:r>
        <w:rPr>
          <w:b/>
        </w:rPr>
        <w:t>Практическая значимость:</w:t>
      </w:r>
      <w:r>
        <w:t xml:space="preserve"> </w:t>
      </w:r>
      <w:r>
        <w:t xml:space="preserve">Данный материал будет полезен воспитателям дошкольных учреждений, педагогам дополнительного образования, учителям начальных классов, родителям. Можно организовать конкурс – выставку русских тряпичных кукол. </w:t>
      </w:r>
    </w:p>
    <w:p w:rsidR="00F52691" w:rsidRDefault="000825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spacing w:after="21" w:line="259" w:lineRule="auto"/>
        <w:ind w:left="-5" w:right="0"/>
        <w:jc w:val="left"/>
      </w:pPr>
      <w:r>
        <w:rPr>
          <w:b/>
        </w:rPr>
        <w:t>Содержание организационной деятельност</w:t>
      </w:r>
      <w:r>
        <w:rPr>
          <w:b/>
        </w:rPr>
        <w:t xml:space="preserve">и: </w:t>
      </w:r>
    </w:p>
    <w:p w:rsidR="00F52691" w:rsidRDefault="00082564">
      <w:pPr>
        <w:ind w:left="-5" w:right="0"/>
      </w:pPr>
      <w:r>
        <w:t xml:space="preserve">I. </w:t>
      </w:r>
    </w:p>
    <w:p w:rsidR="00F52691" w:rsidRDefault="00082564">
      <w:pPr>
        <w:ind w:left="-5" w:right="0"/>
      </w:pPr>
      <w:r>
        <w:t xml:space="preserve">Здравствуйте, уважаемые коллеги! </w:t>
      </w:r>
    </w:p>
    <w:p w:rsidR="00F52691" w:rsidRDefault="00082564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082564" w:rsidRDefault="00082564">
      <w:pPr>
        <w:ind w:left="-5" w:right="4074"/>
      </w:pPr>
      <w:r>
        <w:t xml:space="preserve">«Уж вы, девицы – то распрекрасные,   </w:t>
      </w:r>
    </w:p>
    <w:p w:rsidR="00F52691" w:rsidRDefault="00082564">
      <w:pPr>
        <w:ind w:left="-5" w:right="4074"/>
      </w:pPr>
      <w:r>
        <w:t xml:space="preserve">Краше вас свет не видывал! </w:t>
      </w:r>
    </w:p>
    <w:p w:rsidR="00F52691" w:rsidRDefault="00082564">
      <w:pPr>
        <w:ind w:left="-5" w:right="0"/>
      </w:pPr>
      <w:r>
        <w:t xml:space="preserve">Поглядеть на вас – глаз не отвести. </w:t>
      </w:r>
    </w:p>
    <w:p w:rsidR="00082564" w:rsidRDefault="00082564">
      <w:pPr>
        <w:spacing w:after="4" w:line="261" w:lineRule="auto"/>
        <w:ind w:left="-5" w:right="2319"/>
        <w:jc w:val="left"/>
      </w:pPr>
      <w:r>
        <w:t>Мы собрали вас, чтоб напомнить всем                                    О ку</w:t>
      </w:r>
      <w:r>
        <w:t xml:space="preserve">льтуре Руси, о традициях,                                    </w:t>
      </w:r>
    </w:p>
    <w:p w:rsidR="00F52691" w:rsidRDefault="00082564">
      <w:pPr>
        <w:spacing w:after="4" w:line="261" w:lineRule="auto"/>
        <w:ind w:left="-5" w:right="2319"/>
        <w:jc w:val="left"/>
      </w:pPr>
      <w:r>
        <w:t xml:space="preserve">О родимой – то о сторонушке. </w:t>
      </w:r>
    </w:p>
    <w:p w:rsidR="00082564" w:rsidRDefault="00082564">
      <w:pPr>
        <w:ind w:left="-5" w:right="4833"/>
      </w:pPr>
      <w:r>
        <w:t xml:space="preserve">Чтобы вы знаньями управляли бы, </w:t>
      </w:r>
    </w:p>
    <w:p w:rsidR="00F52691" w:rsidRDefault="00082564">
      <w:pPr>
        <w:ind w:left="-5" w:right="4833"/>
      </w:pPr>
      <w:r>
        <w:t xml:space="preserve">Да детишкам всем </w:t>
      </w:r>
      <w:proofErr w:type="spellStart"/>
      <w:r>
        <w:t>неразумненьким</w:t>
      </w:r>
      <w:proofErr w:type="spellEnd"/>
      <w:r>
        <w:t xml:space="preserve"> </w:t>
      </w:r>
    </w:p>
    <w:p w:rsidR="00F52691" w:rsidRDefault="00082564">
      <w:pPr>
        <w:ind w:left="-5" w:right="0"/>
      </w:pPr>
      <w:r>
        <w:t xml:space="preserve">Их в головушку все бы вкладывали. </w:t>
      </w:r>
    </w:p>
    <w:p w:rsidR="00F52691" w:rsidRDefault="0008256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ind w:left="-5" w:right="0"/>
      </w:pPr>
      <w:r>
        <w:t xml:space="preserve">Уж послушайте вы меня, девицы – красные, вразумите мои речи: </w:t>
      </w:r>
    </w:p>
    <w:p w:rsidR="00F52691" w:rsidRDefault="00082564">
      <w:pPr>
        <w:ind w:left="-5" w:right="0"/>
      </w:pPr>
      <w:r>
        <w:t xml:space="preserve">Важным средством духовно – нравственного воспитания дошкольников, является приобщение их к традициям народа. </w:t>
      </w:r>
    </w:p>
    <w:p w:rsidR="00F52691" w:rsidRDefault="000825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spacing w:after="36"/>
        <w:ind w:left="-5" w:right="0"/>
      </w:pPr>
      <w:r>
        <w:t xml:space="preserve">II.  </w:t>
      </w:r>
    </w:p>
    <w:p w:rsidR="00F52691" w:rsidRDefault="00082564">
      <w:pPr>
        <w:ind w:left="370" w:right="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Викторина для педагогов. </w:t>
      </w:r>
    </w:p>
    <w:p w:rsidR="00F52691" w:rsidRDefault="00082564">
      <w:pPr>
        <w:ind w:left="-5" w:right="0"/>
      </w:pPr>
      <w:r>
        <w:t xml:space="preserve">А вот как знаете вы историю нашей страны, ее народные праздники, обычаи – мы сейчас узнаем: </w:t>
      </w:r>
    </w:p>
    <w:p w:rsidR="00F52691" w:rsidRDefault="00082564">
      <w:pPr>
        <w:numPr>
          <w:ilvl w:val="0"/>
          <w:numId w:val="4"/>
        </w:numPr>
        <w:ind w:right="0" w:hanging="293"/>
      </w:pPr>
      <w:r>
        <w:t>Назовите самый короткий народный праздник на Руси. (</w:t>
      </w:r>
      <w:r>
        <w:t xml:space="preserve">ночь на Ивана </w:t>
      </w:r>
    </w:p>
    <w:p w:rsidR="00F52691" w:rsidRDefault="00082564">
      <w:pPr>
        <w:ind w:left="-5" w:right="0"/>
      </w:pPr>
      <w:r>
        <w:t xml:space="preserve">Купалу); </w:t>
      </w:r>
    </w:p>
    <w:p w:rsidR="00F52691" w:rsidRDefault="00082564">
      <w:pPr>
        <w:numPr>
          <w:ilvl w:val="0"/>
          <w:numId w:val="4"/>
        </w:numPr>
        <w:ind w:right="0" w:hanging="293"/>
      </w:pPr>
      <w:r>
        <w:t>На какой праздник пекли печенье «</w:t>
      </w:r>
      <w:proofErr w:type="spellStart"/>
      <w:r>
        <w:t>Козульки</w:t>
      </w:r>
      <w:proofErr w:type="spellEnd"/>
      <w:r>
        <w:t xml:space="preserve">»? (на Новый год) - Символом какого праздника является береза?  (Троица) </w:t>
      </w:r>
    </w:p>
    <w:p w:rsidR="00F52691" w:rsidRDefault="00082564">
      <w:pPr>
        <w:numPr>
          <w:ilvl w:val="0"/>
          <w:numId w:val="4"/>
        </w:numPr>
        <w:ind w:right="0" w:hanging="293"/>
      </w:pPr>
      <w:r>
        <w:t>Какой языческий праздник молва связала с кошачьим аппетитом? (</w:t>
      </w:r>
      <w:r>
        <w:t xml:space="preserve">Масленица - «Не все коту масленица, будет и великий пост») </w:t>
      </w:r>
    </w:p>
    <w:p w:rsidR="00F52691" w:rsidRDefault="00082564">
      <w:pPr>
        <w:numPr>
          <w:ilvl w:val="0"/>
          <w:numId w:val="4"/>
        </w:numPr>
        <w:ind w:right="0" w:hanging="293"/>
      </w:pPr>
      <w:r>
        <w:t xml:space="preserve">Когда, по народным преданиям, цветет папоротник? (в ночь на Ивана Купалу) </w:t>
      </w:r>
    </w:p>
    <w:p w:rsidR="00F52691" w:rsidRDefault="00082564">
      <w:pPr>
        <w:numPr>
          <w:ilvl w:val="0"/>
          <w:numId w:val="4"/>
        </w:numPr>
        <w:ind w:right="0" w:hanging="293"/>
      </w:pPr>
      <w:r>
        <w:t xml:space="preserve">Без чего невозможен обед на Руси? (без хлеба) </w:t>
      </w:r>
    </w:p>
    <w:p w:rsidR="00F52691" w:rsidRDefault="00082564">
      <w:pPr>
        <w:numPr>
          <w:ilvl w:val="0"/>
          <w:numId w:val="4"/>
        </w:numPr>
        <w:ind w:right="0" w:hanging="293"/>
      </w:pPr>
      <w:r>
        <w:lastRenderedPageBreak/>
        <w:t>Как назывался на Руси теплый напиток из трав с медом? (сбитень) - Как назы</w:t>
      </w:r>
      <w:r>
        <w:t xml:space="preserve">вался русский сосуд самобытной формы для питья, силуэтом напоминающий плывучую птицу? (ковш) </w:t>
      </w:r>
    </w:p>
    <w:p w:rsidR="00F52691" w:rsidRDefault="00082564">
      <w:pPr>
        <w:numPr>
          <w:ilvl w:val="0"/>
          <w:numId w:val="4"/>
        </w:numPr>
        <w:ind w:right="0" w:hanging="293"/>
      </w:pPr>
      <w:r>
        <w:t xml:space="preserve">Назовите столицу былинной Руси? (Стольный Киев – град) </w:t>
      </w:r>
    </w:p>
    <w:p w:rsidR="00F52691" w:rsidRDefault="00082564">
      <w:pPr>
        <w:numPr>
          <w:ilvl w:val="0"/>
          <w:numId w:val="4"/>
        </w:numPr>
        <w:ind w:right="0" w:hanging="293"/>
      </w:pPr>
      <w:r>
        <w:t xml:space="preserve">Сколько времени длился богатырский сон? (3 дня и 3 ночи) </w:t>
      </w:r>
    </w:p>
    <w:p w:rsidR="00F52691" w:rsidRDefault="00082564">
      <w:pPr>
        <w:numPr>
          <w:ilvl w:val="0"/>
          <w:numId w:val="4"/>
        </w:numPr>
        <w:ind w:right="0" w:hanging="293"/>
      </w:pPr>
      <w:r>
        <w:t xml:space="preserve">Каким музыкальным инструментом владел русский богатырь </w:t>
      </w:r>
      <w:proofErr w:type="gramStart"/>
      <w:r>
        <w:t>Садко</w:t>
      </w:r>
      <w:proofErr w:type="gramEnd"/>
      <w:r>
        <w:t xml:space="preserve">? </w:t>
      </w:r>
    </w:p>
    <w:p w:rsidR="00F52691" w:rsidRDefault="00082564">
      <w:pPr>
        <w:ind w:left="-5" w:right="0"/>
      </w:pPr>
      <w:r>
        <w:t xml:space="preserve">(Гусли) </w:t>
      </w:r>
    </w:p>
    <w:p w:rsidR="00F52691" w:rsidRDefault="00082564">
      <w:pPr>
        <w:spacing w:after="35"/>
        <w:ind w:left="-5" w:right="0"/>
      </w:pPr>
      <w:r>
        <w:t xml:space="preserve">Подведение итогов викторины. </w:t>
      </w:r>
    </w:p>
    <w:p w:rsidR="00F52691" w:rsidRDefault="00082564">
      <w:pPr>
        <w:numPr>
          <w:ilvl w:val="1"/>
          <w:numId w:val="4"/>
        </w:numPr>
        <w:ind w:right="0" w:hanging="360"/>
      </w:pPr>
      <w:r>
        <w:t xml:space="preserve">Введение в тему. </w:t>
      </w:r>
    </w:p>
    <w:p w:rsidR="00F52691" w:rsidRDefault="00082564">
      <w:pPr>
        <w:ind w:left="-5" w:right="0"/>
      </w:pPr>
      <w:r>
        <w:t xml:space="preserve">Вот и есть начало нашей встречи, наших посиделок. А доброе начало – как говориться, половина дела. </w:t>
      </w:r>
    </w:p>
    <w:p w:rsidR="00F52691" w:rsidRDefault="00082564">
      <w:pPr>
        <w:ind w:left="-5" w:right="0"/>
      </w:pPr>
      <w:r>
        <w:t xml:space="preserve">     В былые времена наши бабушки и </w:t>
      </w:r>
      <w:r>
        <w:t xml:space="preserve">прабабушки собирались на посиделки, где общались, обсуждали сельские новости, пели песни, рукодельничали, делились секретами творчества. </w:t>
      </w:r>
    </w:p>
    <w:p w:rsidR="00F52691" w:rsidRDefault="00082564">
      <w:pPr>
        <w:spacing w:after="40"/>
        <w:ind w:left="-5" w:right="0"/>
      </w:pPr>
      <w:r>
        <w:t xml:space="preserve">И одним из видов творчества было изготовление кукол. Рукотворные куклы на протяжении веков сопровождали быт крестьян. </w:t>
      </w:r>
      <w:r>
        <w:t>Они бережно хранились в сундуках и передавались из поколения в поколение. Малым детям кукол делали мамы, старшие сестры, бабушки, а детей обучали специально традиционным приемам изготовления куклы. И уже к пяти годам простейшую тряпичную куклу могла сделат</w:t>
      </w:r>
      <w:r>
        <w:t>ь любая девочка. А начинали девочек учить изготавливать куклу уже с трехлетнего возраста. В русских крестьянских семьях игру в куклы не считали пустой забавой, а наоборот, всячески поощряли. Крестьяне верили, что чем больше девочка играет, тем счастливее и</w:t>
      </w:r>
      <w:r>
        <w:t xml:space="preserve"> благополучнее будет жить. </w:t>
      </w:r>
    </w:p>
    <w:p w:rsidR="00F52691" w:rsidRDefault="00082564">
      <w:pPr>
        <w:numPr>
          <w:ilvl w:val="1"/>
          <w:numId w:val="4"/>
        </w:numPr>
        <w:ind w:right="0" w:hanging="360"/>
      </w:pPr>
      <w:r>
        <w:t xml:space="preserve">А сейчас давайте посмотрим, какие куклы были на Руси, и с какой целью их мастерили. </w:t>
      </w:r>
    </w:p>
    <w:p w:rsidR="00F52691" w:rsidRDefault="00082564">
      <w:pPr>
        <w:ind w:left="-5" w:right="0"/>
      </w:pPr>
      <w:r>
        <w:t xml:space="preserve">Презентация «Славянская обрядовая кукла» </w:t>
      </w:r>
    </w:p>
    <w:p w:rsidR="00F52691" w:rsidRDefault="00082564">
      <w:pPr>
        <w:ind w:left="-5" w:right="0"/>
      </w:pPr>
      <w:r>
        <w:t xml:space="preserve">        Еще в середине XX века почти в каждой семье – в деревне и в городе – дети играли тряпичными к</w:t>
      </w:r>
      <w:r>
        <w:t>уклами. Кукла – это знак человека, его игровой образ – символ. Тряпичная кукла несет память культуры и делает это гораздо ярче, шире и глубже, чем любая другая игрушка. Условная человекоподобная фигурка когда-то выполняла магическую роль, служила оберегом.</w:t>
      </w:r>
      <w:r>
        <w:t xml:space="preserve"> Поэтому изображение лица в кукле долгое время было под запретом. Кукла без лица отрешена от живого человека, от бытовой конкретики.  </w:t>
      </w:r>
    </w:p>
    <w:p w:rsidR="00F52691" w:rsidRDefault="00082564">
      <w:pPr>
        <w:ind w:left="-5" w:right="0"/>
      </w:pPr>
      <w:r>
        <w:t xml:space="preserve">        В конце XIX века появилось стремление сделать тряпичную куклу более правдоподобной. Кукла становилась развлекател</w:t>
      </w:r>
      <w:r>
        <w:t xml:space="preserve">ьной игрушкой. Тряпичная кукла «обретает лицо». Глаза изображались крестиками или точками. Рот вышивался красными нитками плотными стежками. Ротики были маленькими. </w:t>
      </w:r>
    </w:p>
    <w:p w:rsidR="00F52691" w:rsidRDefault="00082564">
      <w:pPr>
        <w:ind w:left="-5" w:right="0"/>
      </w:pPr>
      <w:r>
        <w:lastRenderedPageBreak/>
        <w:t xml:space="preserve">Кукла – это часть народной традиции. В далеком прошлом с их помощью обучали детей труду. </w:t>
      </w:r>
    </w:p>
    <w:p w:rsidR="00F52691" w:rsidRDefault="00082564">
      <w:pPr>
        <w:ind w:left="-5" w:right="0"/>
      </w:pPr>
      <w:r>
        <w:t xml:space="preserve">        Давайте и мы с вами научим этому наших детей. </w:t>
      </w:r>
    </w:p>
    <w:p w:rsidR="00F52691" w:rsidRDefault="00082564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F52691" w:rsidRDefault="00082564">
      <w:pPr>
        <w:ind w:left="-5" w:right="0"/>
      </w:pPr>
      <w:r>
        <w:t xml:space="preserve">III. «Технология изготовления русской тряпичной куклы». </w:t>
      </w:r>
    </w:p>
    <w:p w:rsidR="00F52691" w:rsidRDefault="00082564">
      <w:pPr>
        <w:ind w:left="-5" w:right="0"/>
      </w:pPr>
      <w:r>
        <w:t xml:space="preserve">                             Кукла просто загляденье. </w:t>
      </w:r>
    </w:p>
    <w:p w:rsidR="00082564" w:rsidRDefault="00082564">
      <w:pPr>
        <w:spacing w:after="4" w:line="261" w:lineRule="auto"/>
        <w:ind w:left="-5" w:right="4206"/>
        <w:jc w:val="left"/>
      </w:pPr>
      <w:r>
        <w:t xml:space="preserve">                             Детям всем на удивленье.                              Коль</w:t>
      </w:r>
      <w:r>
        <w:t xml:space="preserve"> хотите научиться                              Эту куклу мастерить.                             </w:t>
      </w:r>
    </w:p>
    <w:p w:rsidR="00F52691" w:rsidRDefault="00082564">
      <w:pPr>
        <w:spacing w:after="4" w:line="261" w:lineRule="auto"/>
        <w:ind w:left="-5" w:right="4206"/>
        <w:jc w:val="left"/>
      </w:pPr>
      <w:r>
        <w:t xml:space="preserve">Вам придется не лениться                              И старанье приложить! </w:t>
      </w:r>
    </w:p>
    <w:p w:rsidR="00F52691" w:rsidRDefault="00082564">
      <w:pPr>
        <w:ind w:left="-5" w:right="0"/>
      </w:pPr>
      <w:r>
        <w:t xml:space="preserve">Последовательность работы тряпичной куклы «Кукла закрутка» </w:t>
      </w:r>
    </w:p>
    <w:p w:rsidR="00F52691" w:rsidRDefault="00082564">
      <w:pPr>
        <w:numPr>
          <w:ilvl w:val="0"/>
          <w:numId w:val="5"/>
        </w:numPr>
        <w:ind w:right="0" w:hanging="360"/>
      </w:pPr>
      <w:r>
        <w:t xml:space="preserve">Плотно скатать кусок белой ткани прямоугольной формы в </w:t>
      </w:r>
      <w:proofErr w:type="spellStart"/>
      <w:r>
        <w:t>рулик</w:t>
      </w:r>
      <w:proofErr w:type="spellEnd"/>
      <w:r>
        <w:t xml:space="preserve"> – получается «скалка». </w:t>
      </w:r>
    </w:p>
    <w:p w:rsidR="00F52691" w:rsidRDefault="00082564">
      <w:pPr>
        <w:numPr>
          <w:ilvl w:val="0"/>
          <w:numId w:val="5"/>
        </w:numPr>
        <w:ind w:right="0" w:hanging="360"/>
      </w:pPr>
      <w:r>
        <w:t xml:space="preserve">Зрительно поделить «скалку» пополам и положим ее на пряжу (волосы для куклы). Пряжу сложить на «скалке» крест – накрест. </w:t>
      </w:r>
    </w:p>
    <w:p w:rsidR="00F52691" w:rsidRDefault="00082564">
      <w:pPr>
        <w:numPr>
          <w:ilvl w:val="0"/>
          <w:numId w:val="5"/>
        </w:numPr>
        <w:ind w:right="0" w:hanging="360"/>
      </w:pPr>
      <w:r>
        <w:t>«Скалку» перегнуть пополам, перевязать шею ниткам</w:t>
      </w:r>
      <w:r>
        <w:t xml:space="preserve">и, нить не обрезать (нить должна быть длиной) </w:t>
      </w:r>
    </w:p>
    <w:p w:rsidR="00F52691" w:rsidRDefault="00082564">
      <w:pPr>
        <w:numPr>
          <w:ilvl w:val="0"/>
          <w:numId w:val="5"/>
        </w:numPr>
        <w:ind w:right="0" w:hanging="360"/>
      </w:pPr>
      <w:r>
        <w:t xml:space="preserve">Цветной лоскуток прямоугольной формы плотно скатываем в </w:t>
      </w:r>
      <w:proofErr w:type="spellStart"/>
      <w:r>
        <w:t>рулик</w:t>
      </w:r>
      <w:proofErr w:type="spellEnd"/>
      <w:r>
        <w:t xml:space="preserve"> и фиксируем по краям </w:t>
      </w:r>
      <w:r>
        <w:t xml:space="preserve">нитками (ладошки) </w:t>
      </w:r>
    </w:p>
    <w:p w:rsidR="00F52691" w:rsidRDefault="00082564">
      <w:pPr>
        <w:numPr>
          <w:ilvl w:val="0"/>
          <w:numId w:val="5"/>
        </w:numPr>
        <w:spacing w:after="15"/>
        <w:ind w:right="0" w:hanging="360"/>
      </w:pPr>
      <w:r>
        <w:t xml:space="preserve">Вставить руки под голову, перевязать туловище от шеи крест-накрест. </w:t>
      </w:r>
    </w:p>
    <w:p w:rsidR="00F52691" w:rsidRDefault="00082564">
      <w:pPr>
        <w:ind w:left="730" w:right="0"/>
      </w:pPr>
      <w:r>
        <w:t xml:space="preserve">«Одеваем» куклу. </w:t>
      </w:r>
    </w:p>
    <w:p w:rsidR="00F52691" w:rsidRDefault="00082564">
      <w:pPr>
        <w:numPr>
          <w:ilvl w:val="1"/>
          <w:numId w:val="5"/>
        </w:numPr>
        <w:ind w:right="0" w:hanging="163"/>
      </w:pPr>
      <w:r>
        <w:t xml:space="preserve">заплести косы; </w:t>
      </w:r>
    </w:p>
    <w:p w:rsidR="00F52691" w:rsidRDefault="00082564">
      <w:pPr>
        <w:numPr>
          <w:ilvl w:val="1"/>
          <w:numId w:val="5"/>
        </w:numPr>
        <w:ind w:right="0" w:hanging="163"/>
      </w:pPr>
      <w:r>
        <w:t xml:space="preserve">из </w:t>
      </w:r>
      <w:r>
        <w:t xml:space="preserve">цветных лоскутков свернуть юбочку; </w:t>
      </w:r>
    </w:p>
    <w:p w:rsidR="00F52691" w:rsidRDefault="00082564">
      <w:pPr>
        <w:numPr>
          <w:ilvl w:val="1"/>
          <w:numId w:val="5"/>
        </w:numPr>
        <w:ind w:right="0" w:hanging="163"/>
      </w:pPr>
      <w:r>
        <w:t xml:space="preserve">сделать рубашку (или сарафан) из квадратного куска ткани, сложенного по диагонали; </w:t>
      </w:r>
    </w:p>
    <w:p w:rsidR="00F52691" w:rsidRDefault="00082564">
      <w:pPr>
        <w:numPr>
          <w:ilvl w:val="1"/>
          <w:numId w:val="5"/>
        </w:numPr>
        <w:ind w:right="0" w:hanging="163"/>
      </w:pPr>
      <w:r>
        <w:t xml:space="preserve">надеть на голову платок; </w:t>
      </w:r>
    </w:p>
    <w:p w:rsidR="00F52691" w:rsidRDefault="0008256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52691" w:rsidRDefault="00082564">
      <w:pPr>
        <w:ind w:left="-5" w:right="0"/>
      </w:pPr>
      <w:r>
        <w:t xml:space="preserve">IV. </w:t>
      </w:r>
    </w:p>
    <w:p w:rsidR="00082564" w:rsidRDefault="00082564">
      <w:pPr>
        <w:spacing w:after="4" w:line="261" w:lineRule="auto"/>
        <w:ind w:left="-5" w:right="6178"/>
        <w:jc w:val="left"/>
      </w:pPr>
      <w:r>
        <w:t xml:space="preserve">Кукла у Наташи,            </w:t>
      </w:r>
    </w:p>
    <w:p w:rsidR="00F52691" w:rsidRDefault="00082564">
      <w:pPr>
        <w:spacing w:after="4" w:line="261" w:lineRule="auto"/>
        <w:ind w:left="-5" w:right="6178"/>
        <w:jc w:val="left"/>
      </w:pPr>
      <w:r>
        <w:t xml:space="preserve">Не отыщешь краше.            Свернута из тряпки </w:t>
      </w:r>
    </w:p>
    <w:p w:rsidR="00F52691" w:rsidRDefault="00082564">
      <w:pPr>
        <w:ind w:left="-5" w:right="0"/>
      </w:pPr>
      <w:r>
        <w:t xml:space="preserve">Руки </w:t>
      </w:r>
      <w:r>
        <w:t xml:space="preserve">– словно лапки. </w:t>
      </w:r>
    </w:p>
    <w:p w:rsidR="00082564" w:rsidRDefault="00082564">
      <w:pPr>
        <w:ind w:left="-5" w:right="5801"/>
      </w:pPr>
      <w:r>
        <w:t xml:space="preserve">Глазки – пара точек.             </w:t>
      </w:r>
    </w:p>
    <w:p w:rsidR="00F52691" w:rsidRDefault="00082564">
      <w:pPr>
        <w:ind w:left="-5" w:right="5801"/>
      </w:pPr>
      <w:r>
        <w:t xml:space="preserve">А лицо – комочек. </w:t>
      </w:r>
    </w:p>
    <w:p w:rsidR="00082564" w:rsidRDefault="00082564">
      <w:pPr>
        <w:spacing w:after="4" w:line="261" w:lineRule="auto"/>
        <w:ind w:left="-5" w:right="6216"/>
        <w:jc w:val="left"/>
      </w:pPr>
      <w:r>
        <w:t xml:space="preserve">Но Наташа </w:t>
      </w:r>
      <w:proofErr w:type="gramStart"/>
      <w:r>
        <w:t xml:space="preserve">любит,   </w:t>
      </w:r>
      <w:proofErr w:type="gramEnd"/>
      <w:r>
        <w:t xml:space="preserve">        </w:t>
      </w:r>
      <w:r>
        <w:t xml:space="preserve">Нежит и голубит,            </w:t>
      </w:r>
    </w:p>
    <w:p w:rsidR="00F52691" w:rsidRDefault="00082564">
      <w:pPr>
        <w:spacing w:after="4" w:line="261" w:lineRule="auto"/>
        <w:ind w:left="-5" w:right="6216"/>
        <w:jc w:val="left"/>
      </w:pPr>
      <w:r>
        <w:t xml:space="preserve">И целует в щечки. </w:t>
      </w:r>
    </w:p>
    <w:p w:rsidR="00F52691" w:rsidRDefault="00082564">
      <w:pPr>
        <w:ind w:left="-5" w:right="0"/>
      </w:pPr>
      <w:r>
        <w:t>М</w:t>
      </w:r>
      <w:r>
        <w:t xml:space="preserve">аленькую дочку. </w:t>
      </w:r>
    </w:p>
    <w:p w:rsidR="00F52691" w:rsidRDefault="00082564">
      <w:pPr>
        <w:ind w:left="-5" w:right="0"/>
      </w:pPr>
      <w:r>
        <w:lastRenderedPageBreak/>
        <w:t xml:space="preserve">Уважаемые коллеги, вот и подошла к концу наша встреча.  </w:t>
      </w:r>
    </w:p>
    <w:p w:rsidR="00F52691" w:rsidRDefault="00082564">
      <w:pPr>
        <w:ind w:left="-5" w:right="0"/>
      </w:pPr>
      <w:r>
        <w:t xml:space="preserve">Понравились ли вам наши </w:t>
      </w:r>
      <w:r>
        <w:t xml:space="preserve">«посиделки»? </w:t>
      </w:r>
    </w:p>
    <w:p w:rsidR="00F52691" w:rsidRDefault="00082564">
      <w:pPr>
        <w:ind w:left="-5" w:right="0"/>
      </w:pPr>
      <w:r>
        <w:t>Посмотрите каких красавиц вы смастерили. Пусть оберегают они вас от всяких бед. А на прощанье хотим напомнить – используйте как можно больше красного цвета. Красный цвет – самый почитаемый на Руси. Используя куклу, ка</w:t>
      </w:r>
      <w:r>
        <w:t xml:space="preserve">к основу можно придумать любой персонаж для детских игр. </w:t>
      </w:r>
    </w:p>
    <w:p w:rsidR="00F52691" w:rsidRDefault="00082564">
      <w:pPr>
        <w:spacing w:after="21" w:line="259" w:lineRule="auto"/>
        <w:ind w:left="-5" w:right="0"/>
        <w:jc w:val="left"/>
      </w:pPr>
      <w:r>
        <w:rPr>
          <w:b/>
        </w:rPr>
        <w:t xml:space="preserve">Вывод. </w:t>
      </w:r>
    </w:p>
    <w:p w:rsidR="00F52691" w:rsidRDefault="00082564">
      <w:pPr>
        <w:ind w:left="-5" w:right="0"/>
      </w:pPr>
      <w:r>
        <w:t xml:space="preserve">      </w:t>
      </w:r>
      <w:r>
        <w:t>Очень важно у современного педагога формировать уважение к традициям русского народа, позитивное отношение к ним, желание сохранить их и донести до детей то, что они являются представителями народной культуры, воспитывать детей в национальных традициях, па</w:t>
      </w:r>
      <w:r>
        <w:t xml:space="preserve">триотизм. </w:t>
      </w:r>
    </w:p>
    <w:p w:rsidR="00F52691" w:rsidRDefault="00082564">
      <w:pPr>
        <w:spacing w:after="4" w:line="261" w:lineRule="auto"/>
        <w:ind w:left="-5" w:right="-14"/>
        <w:jc w:val="left"/>
      </w:pPr>
      <w:r>
        <w:t xml:space="preserve">     В результате своей работы мы познакомили педагогов с навыками работы с текстильным материалом, создавая свою тряпичную куклу. Побудили их самостоятельно </w:t>
      </w:r>
      <w:r>
        <w:tab/>
        <w:t xml:space="preserve">создавать </w:t>
      </w:r>
      <w:r>
        <w:tab/>
        <w:t xml:space="preserve">художественные </w:t>
      </w:r>
      <w:r>
        <w:tab/>
        <w:t xml:space="preserve">изделия </w:t>
      </w:r>
      <w:r>
        <w:tab/>
        <w:t xml:space="preserve">в </w:t>
      </w:r>
      <w:r>
        <w:tab/>
        <w:t>традиционных народных традициях и приобщить к э</w:t>
      </w:r>
      <w:r>
        <w:t xml:space="preserve">тому детей. Решив поставленные задачи, мы достигли цель нашего исследования, подтвердили выдвинутую гипотезу. Мы уверены, что искусство </w:t>
      </w:r>
      <w:r>
        <w:t>традиционной народной куклы нуждается в бережном отношении, сохранении и дальнейшем развитии, как одного из символов Ро</w:t>
      </w:r>
      <w:r>
        <w:t xml:space="preserve">ссии. </w:t>
      </w:r>
    </w:p>
    <w:p w:rsidR="00F52691" w:rsidRDefault="00082564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F52691" w:rsidRDefault="00F52691" w:rsidP="00082564">
      <w:pPr>
        <w:ind w:right="0"/>
      </w:pPr>
      <w:bookmarkStart w:id="0" w:name="_GoBack"/>
      <w:bookmarkEnd w:id="0"/>
    </w:p>
    <w:sectPr w:rsidR="00F52691">
      <w:pgSz w:w="11906" w:h="16838"/>
      <w:pgMar w:top="1182" w:right="844" w:bottom="11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3BFE"/>
    <w:multiLevelType w:val="hybridMultilevel"/>
    <w:tmpl w:val="77F2F606"/>
    <w:lvl w:ilvl="0" w:tplc="E7BA88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2408AA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70E292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AC112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00EE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E9152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CC5E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A0548C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6F06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666CE6"/>
    <w:multiLevelType w:val="hybridMultilevel"/>
    <w:tmpl w:val="190E9728"/>
    <w:lvl w:ilvl="0" w:tplc="5B7C27DE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6EB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5C84D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4C3E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A050E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44D0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70742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90227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AA9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B0137"/>
    <w:multiLevelType w:val="hybridMultilevel"/>
    <w:tmpl w:val="9170115A"/>
    <w:lvl w:ilvl="0" w:tplc="EC9224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0645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06F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ECD5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E0C1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CAA0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E9C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1691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D42F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516AC2"/>
    <w:multiLevelType w:val="hybridMultilevel"/>
    <w:tmpl w:val="DBFC107A"/>
    <w:lvl w:ilvl="0" w:tplc="6E5AD7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44B176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C0C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E6D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0C47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6DF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B260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68F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A36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86831"/>
    <w:multiLevelType w:val="hybridMultilevel"/>
    <w:tmpl w:val="FB16388C"/>
    <w:lvl w:ilvl="0" w:tplc="C43CC5B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85782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0CCAA">
      <w:start w:val="1"/>
      <w:numFmt w:val="bullet"/>
      <w:lvlText w:val="▪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0044A">
      <w:start w:val="1"/>
      <w:numFmt w:val="bullet"/>
      <w:lvlText w:val="•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C076E">
      <w:start w:val="1"/>
      <w:numFmt w:val="bullet"/>
      <w:lvlText w:val="o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05EF0">
      <w:start w:val="1"/>
      <w:numFmt w:val="bullet"/>
      <w:lvlText w:val="▪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8FFC6">
      <w:start w:val="1"/>
      <w:numFmt w:val="bullet"/>
      <w:lvlText w:val="•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6A2826">
      <w:start w:val="1"/>
      <w:numFmt w:val="bullet"/>
      <w:lvlText w:val="o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A82336">
      <w:start w:val="1"/>
      <w:numFmt w:val="bullet"/>
      <w:lvlText w:val="▪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CA1541"/>
    <w:multiLevelType w:val="hybridMultilevel"/>
    <w:tmpl w:val="24CC234A"/>
    <w:lvl w:ilvl="0" w:tplc="2B3ABFA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0EE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05BD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FAF6D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1480C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E81DB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D6F32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36897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CACA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91"/>
    <w:rsid w:val="00082564"/>
    <w:rsid w:val="00F5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7D44"/>
  <w15:docId w15:val="{2430E92F-EEE4-4F5A-ADA7-E879BD65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1595</Words>
  <Characters>9094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</dc:creator>
  <cp:keywords/>
  <cp:lastModifiedBy>Толчёнов Дмитрий</cp:lastModifiedBy>
  <cp:revision>2</cp:revision>
  <dcterms:created xsi:type="dcterms:W3CDTF">2025-02-25T21:18:00Z</dcterms:created>
  <dcterms:modified xsi:type="dcterms:W3CDTF">2025-02-25T21:18:00Z</dcterms:modified>
</cp:coreProperties>
</file>